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2435" w14:textId="79EC9311" w:rsidR="00023959" w:rsidRDefault="00477015" w:rsidP="00023959">
      <w:r>
        <w:t xml:space="preserve">Policy on </w:t>
      </w:r>
      <w:r w:rsidR="00023959">
        <w:t xml:space="preserve">Timing of </w:t>
      </w:r>
      <w:r>
        <w:t xml:space="preserve">Financial </w:t>
      </w:r>
      <w:r w:rsidR="00023959">
        <w:t>Reports</w:t>
      </w:r>
    </w:p>
    <w:p w14:paraId="03D2F9D3" w14:textId="77777777" w:rsidR="00477015" w:rsidRDefault="00477015" w:rsidP="00023959"/>
    <w:p w14:paraId="5B61B7C8" w14:textId="11D0DB86" w:rsidR="00023959" w:rsidRDefault="00023959" w:rsidP="00023959">
      <w:pPr>
        <w:pStyle w:val="ListParagraph"/>
        <w:numPr>
          <w:ilvl w:val="0"/>
          <w:numId w:val="2"/>
        </w:numPr>
      </w:pPr>
      <w:r>
        <w:t>Digest</w:t>
      </w:r>
      <w:r w:rsidR="00477015">
        <w:t xml:space="preserve"> of Award terms</w:t>
      </w:r>
    </w:p>
    <w:p w14:paraId="773BC72B" w14:textId="6E40BB45" w:rsidR="00023959" w:rsidRDefault="00023959" w:rsidP="00023959">
      <w:pPr>
        <w:pStyle w:val="ListParagraph"/>
        <w:ind w:left="360"/>
      </w:pPr>
      <w:r>
        <w:t>Digests will reflect the due date for scientific and financial reports based on instructions in the Notice of Award, commercial contract, and foundation awards and other sponsorships.</w:t>
      </w:r>
    </w:p>
    <w:p w14:paraId="459625CE" w14:textId="77777777" w:rsidR="00023959" w:rsidRDefault="00023959" w:rsidP="00023959">
      <w:pPr>
        <w:pStyle w:val="ListParagraph"/>
        <w:ind w:left="360"/>
      </w:pPr>
    </w:p>
    <w:p w14:paraId="5CCCF95D" w14:textId="365AEB7F" w:rsidR="00023959" w:rsidRDefault="00023959" w:rsidP="00023959">
      <w:pPr>
        <w:pStyle w:val="ListParagraph"/>
        <w:numPr>
          <w:ilvl w:val="0"/>
          <w:numId w:val="2"/>
        </w:numPr>
      </w:pPr>
      <w:r>
        <w:t>Federal Financial Reports</w:t>
      </w:r>
    </w:p>
    <w:p w14:paraId="59092C4B" w14:textId="5FD59CA3" w:rsidR="00477015" w:rsidRDefault="00477015" w:rsidP="00477015">
      <w:pPr>
        <w:pStyle w:val="ListParagraph"/>
        <w:ind w:left="360"/>
      </w:pPr>
      <w:r>
        <w:t xml:space="preserve">Federal financial reports will be due </w:t>
      </w:r>
      <w:r w:rsidR="0031290D">
        <w:t xml:space="preserve">within the timeframe indicated </w:t>
      </w:r>
      <w:r>
        <w:t xml:space="preserve">on Digest of Award </w:t>
      </w:r>
      <w:r w:rsidR="0031290D">
        <w:t>terms. It is the Principal Investigator</w:t>
      </w:r>
      <w:r w:rsidR="003D3670">
        <w:t>’</w:t>
      </w:r>
      <w:r w:rsidR="0031290D">
        <w:t>s responsibility to make sure all invoices have been submitted to meet the timeframe for the final report</w:t>
      </w:r>
      <w:r>
        <w:t>.</w:t>
      </w:r>
    </w:p>
    <w:sectPr w:rsidR="00477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1D8"/>
    <w:multiLevelType w:val="hybridMultilevel"/>
    <w:tmpl w:val="2EEECB9E"/>
    <w:lvl w:ilvl="0" w:tplc="A3B26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5FA0"/>
    <w:multiLevelType w:val="multilevel"/>
    <w:tmpl w:val="99AAB8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46458184">
    <w:abstractNumId w:val="0"/>
  </w:num>
  <w:num w:numId="2" w16cid:durableId="103955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59"/>
    <w:rsid w:val="00023959"/>
    <w:rsid w:val="0031290D"/>
    <w:rsid w:val="003D3670"/>
    <w:rsid w:val="00477015"/>
    <w:rsid w:val="00745170"/>
    <w:rsid w:val="00F42FF3"/>
    <w:rsid w:val="00F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69F13"/>
  <w15:chartTrackingRefBased/>
  <w15:docId w15:val="{0CB8292E-4CB5-774F-9272-C5D2FBD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95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Young</dc:creator>
  <cp:keywords/>
  <dc:description/>
  <cp:lastModifiedBy>Susan Mooney</cp:lastModifiedBy>
  <cp:revision>2</cp:revision>
  <dcterms:created xsi:type="dcterms:W3CDTF">2022-07-05T14:58:00Z</dcterms:created>
  <dcterms:modified xsi:type="dcterms:W3CDTF">2022-07-05T14:58:00Z</dcterms:modified>
</cp:coreProperties>
</file>